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C8E93D" w14:textId="77777777" w:rsidR="00A574A0" w:rsidRDefault="00D07370" w:rsidP="00A574A0">
      <w:pPr>
        <w:spacing w:line="480" w:lineRule="auto"/>
        <w:jc w:val="center"/>
        <w:rPr>
          <w:rFonts w:ascii="Times New Roman" w:hAnsi="Times New Roman" w:cs="Times New Roman"/>
          <w:color w:val="222222"/>
          <w:sz w:val="24"/>
          <w:szCs w:val="24"/>
          <w:shd w:val="clear" w:color="auto" w:fill="FFFFFF"/>
        </w:rPr>
      </w:pPr>
      <w:bookmarkStart w:id="0" w:name="_GoBack"/>
      <w:bookmarkEnd w:id="0"/>
    </w:p>
    <w:p w14:paraId="5CA8AC24" w14:textId="77777777" w:rsidR="00A574A0" w:rsidRDefault="00D07370" w:rsidP="00A574A0">
      <w:pPr>
        <w:spacing w:line="480" w:lineRule="auto"/>
        <w:jc w:val="center"/>
        <w:rPr>
          <w:rFonts w:ascii="Times New Roman" w:hAnsi="Times New Roman" w:cs="Times New Roman"/>
          <w:color w:val="222222"/>
          <w:sz w:val="24"/>
          <w:szCs w:val="24"/>
          <w:shd w:val="clear" w:color="auto" w:fill="FFFFFF"/>
        </w:rPr>
      </w:pPr>
    </w:p>
    <w:p w14:paraId="4DE0CFE6" w14:textId="77777777" w:rsidR="00A574A0" w:rsidRDefault="00D07370" w:rsidP="00A574A0">
      <w:pPr>
        <w:spacing w:line="480" w:lineRule="auto"/>
        <w:jc w:val="center"/>
        <w:rPr>
          <w:rFonts w:ascii="Times New Roman" w:hAnsi="Times New Roman" w:cs="Times New Roman"/>
          <w:color w:val="222222"/>
          <w:sz w:val="24"/>
          <w:szCs w:val="24"/>
          <w:shd w:val="clear" w:color="auto" w:fill="FFFFFF"/>
        </w:rPr>
      </w:pPr>
    </w:p>
    <w:p w14:paraId="449476D5" w14:textId="77777777" w:rsidR="00A574A0" w:rsidRDefault="00D07370" w:rsidP="00A574A0">
      <w:pPr>
        <w:spacing w:line="480" w:lineRule="auto"/>
        <w:jc w:val="center"/>
        <w:rPr>
          <w:rFonts w:ascii="Times New Roman" w:hAnsi="Times New Roman" w:cs="Times New Roman"/>
          <w:color w:val="222222"/>
          <w:sz w:val="24"/>
          <w:szCs w:val="24"/>
          <w:shd w:val="clear" w:color="auto" w:fill="FFFFFF"/>
        </w:rPr>
      </w:pPr>
    </w:p>
    <w:p w14:paraId="0E9F9FC6" w14:textId="77777777" w:rsidR="00A574A0" w:rsidRDefault="00D07370" w:rsidP="00A574A0">
      <w:pPr>
        <w:spacing w:line="480" w:lineRule="auto"/>
        <w:jc w:val="center"/>
        <w:rPr>
          <w:rFonts w:ascii="Times New Roman" w:hAnsi="Times New Roman" w:cs="Times New Roman"/>
          <w:color w:val="222222"/>
          <w:sz w:val="24"/>
          <w:szCs w:val="24"/>
          <w:shd w:val="clear" w:color="auto" w:fill="FFFFFF"/>
        </w:rPr>
      </w:pPr>
    </w:p>
    <w:p w14:paraId="1CC132F8" w14:textId="77777777" w:rsidR="00A574A0" w:rsidRDefault="00D07370" w:rsidP="00A574A0">
      <w:pPr>
        <w:spacing w:line="480" w:lineRule="auto"/>
        <w:jc w:val="center"/>
        <w:rPr>
          <w:rFonts w:ascii="Times New Roman" w:hAnsi="Times New Roman" w:cs="Times New Roman"/>
          <w:color w:val="222222"/>
          <w:sz w:val="24"/>
          <w:szCs w:val="24"/>
          <w:shd w:val="clear" w:color="auto" w:fill="FFFFFF"/>
        </w:rPr>
      </w:pPr>
      <w:r w:rsidRPr="00A574A0">
        <w:rPr>
          <w:rFonts w:ascii="Times New Roman" w:hAnsi="Times New Roman" w:cs="Times New Roman"/>
          <w:color w:val="222222"/>
          <w:sz w:val="24"/>
          <w:szCs w:val="24"/>
          <w:shd w:val="clear" w:color="auto" w:fill="FFFFFF"/>
        </w:rPr>
        <w:t>Curriculum Development Model Advantages and Disadvantages</w:t>
      </w:r>
    </w:p>
    <w:p w14:paraId="3ACD04DF" w14:textId="77777777" w:rsidR="00A574A0" w:rsidRDefault="00D07370" w:rsidP="00A574A0">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Student’s Name</w:t>
      </w:r>
    </w:p>
    <w:p w14:paraId="6640C25D" w14:textId="77777777" w:rsidR="00A574A0" w:rsidRDefault="00D07370" w:rsidP="00A574A0">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Institutional Affiliation</w:t>
      </w:r>
    </w:p>
    <w:p w14:paraId="5D6D6471" w14:textId="77777777" w:rsidR="00A574A0" w:rsidRDefault="00D07370" w:rsidP="00A574A0">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14:paraId="48B32A27" w14:textId="77777777" w:rsidR="00A574A0" w:rsidRPr="00A574A0" w:rsidRDefault="00D07370" w:rsidP="00A574A0">
      <w:pPr>
        <w:spacing w:after="0" w:line="480" w:lineRule="auto"/>
        <w:jc w:val="center"/>
        <w:rPr>
          <w:rFonts w:ascii="Times New Roman" w:hAnsi="Times New Roman" w:cs="Times New Roman"/>
          <w:sz w:val="24"/>
          <w:szCs w:val="24"/>
        </w:rPr>
      </w:pPr>
      <w:r w:rsidRPr="00A574A0">
        <w:rPr>
          <w:rFonts w:ascii="Times New Roman" w:hAnsi="Times New Roman" w:cs="Times New Roman"/>
          <w:color w:val="222222"/>
          <w:sz w:val="24"/>
          <w:szCs w:val="24"/>
          <w:shd w:val="clear" w:color="auto" w:fill="FFFFFF"/>
        </w:rPr>
        <w:lastRenderedPageBreak/>
        <w:t>Curriculum Development Model Advantages and Disadvantages</w:t>
      </w:r>
    </w:p>
    <w:p w14:paraId="1C64F19D" w14:textId="77777777" w:rsidR="00032F8B" w:rsidRPr="00A574A0" w:rsidRDefault="00D07370" w:rsidP="00A574A0">
      <w:pPr>
        <w:spacing w:after="0" w:line="480" w:lineRule="auto"/>
        <w:rPr>
          <w:rFonts w:ascii="Times New Roman" w:hAnsi="Times New Roman" w:cs="Times New Roman"/>
          <w:sz w:val="24"/>
          <w:szCs w:val="24"/>
        </w:rPr>
      </w:pPr>
      <w:r w:rsidRPr="00A574A0">
        <w:rPr>
          <w:rFonts w:ascii="Times New Roman" w:hAnsi="Times New Roman" w:cs="Times New Roman"/>
          <w:sz w:val="24"/>
          <w:szCs w:val="24"/>
        </w:rPr>
        <w:tab/>
      </w:r>
      <w:r w:rsidRPr="00A574A0">
        <w:rPr>
          <w:rFonts w:ascii="Times New Roman" w:hAnsi="Times New Roman" w:cs="Times New Roman"/>
          <w:sz w:val="24"/>
          <w:szCs w:val="24"/>
        </w:rPr>
        <w:t xml:space="preserve">The two main curriculum development models are Descriptive and prescriptive. Prescriptive curriculum development model tends to </w:t>
      </w:r>
      <w:r w:rsidRPr="00036BE2">
        <w:rPr>
          <w:rFonts w:ascii="Times New Roman" w:hAnsi="Times New Roman" w:cs="Times New Roman"/>
          <w:noProof/>
          <w:sz w:val="24"/>
          <w:szCs w:val="24"/>
        </w:rPr>
        <w:t>elaborate</w:t>
      </w:r>
      <w:r w:rsidRPr="00A574A0">
        <w:rPr>
          <w:rFonts w:ascii="Times New Roman" w:hAnsi="Times New Roman" w:cs="Times New Roman"/>
          <w:sz w:val="24"/>
          <w:szCs w:val="24"/>
        </w:rPr>
        <w:t xml:space="preserve"> on what needs to be done during a certain course of study. On the other hand, descriptive curriculum model entails to </w:t>
      </w:r>
      <w:r w:rsidRPr="00A574A0">
        <w:rPr>
          <w:rFonts w:ascii="Times New Roman" w:hAnsi="Times New Roman" w:cs="Times New Roman"/>
          <w:sz w:val="24"/>
          <w:szCs w:val="24"/>
        </w:rPr>
        <w:t xml:space="preserve">all the </w:t>
      </w:r>
      <w:r w:rsidRPr="00036BE2">
        <w:rPr>
          <w:rFonts w:ascii="Times New Roman" w:hAnsi="Times New Roman" w:cs="Times New Roman"/>
          <w:noProof/>
          <w:sz w:val="24"/>
          <w:szCs w:val="24"/>
        </w:rPr>
        <w:t>real</w:t>
      </w:r>
      <w:r>
        <w:rPr>
          <w:rFonts w:ascii="Times New Roman" w:hAnsi="Times New Roman" w:cs="Times New Roman"/>
          <w:noProof/>
          <w:sz w:val="24"/>
          <w:szCs w:val="24"/>
        </w:rPr>
        <w:t>-</w:t>
      </w:r>
      <w:r w:rsidRPr="00036BE2">
        <w:rPr>
          <w:rFonts w:ascii="Times New Roman" w:hAnsi="Times New Roman" w:cs="Times New Roman"/>
          <w:noProof/>
          <w:sz w:val="24"/>
          <w:szCs w:val="24"/>
        </w:rPr>
        <w:t>life</w:t>
      </w:r>
      <w:r w:rsidRPr="00A574A0">
        <w:rPr>
          <w:rFonts w:ascii="Times New Roman" w:hAnsi="Times New Roman" w:cs="Times New Roman"/>
          <w:sz w:val="24"/>
          <w:szCs w:val="24"/>
        </w:rPr>
        <w:t xml:space="preserve"> activities that </w:t>
      </w:r>
      <w:r w:rsidRPr="00036BE2">
        <w:rPr>
          <w:rFonts w:ascii="Times New Roman" w:hAnsi="Times New Roman" w:cs="Times New Roman"/>
          <w:noProof/>
          <w:sz w:val="24"/>
          <w:szCs w:val="24"/>
        </w:rPr>
        <w:t>take</w:t>
      </w:r>
      <w:r w:rsidRPr="00A574A0">
        <w:rPr>
          <w:rFonts w:ascii="Times New Roman" w:hAnsi="Times New Roman" w:cs="Times New Roman"/>
          <w:sz w:val="24"/>
          <w:szCs w:val="24"/>
        </w:rPr>
        <w:t xml:space="preserve"> place in a classroom. Again, educationists have also regarded descriptive curriculum as</w:t>
      </w:r>
      <w:r w:rsidRPr="00036BE2">
        <w:rPr>
          <w:rFonts w:ascii="Times New Roman" w:hAnsi="Times New Roman" w:cs="Times New Roman"/>
          <w:noProof/>
          <w:sz w:val="24"/>
          <w:szCs w:val="24"/>
        </w:rPr>
        <w:t xml:space="preserve"> those</w:t>
      </w:r>
      <w:r w:rsidRPr="00A574A0">
        <w:rPr>
          <w:rFonts w:ascii="Times New Roman" w:hAnsi="Times New Roman" w:cs="Times New Roman"/>
          <w:sz w:val="24"/>
          <w:szCs w:val="24"/>
        </w:rPr>
        <w:t xml:space="preserve"> experiences that individuals pass through during their school time. Thus, looking at both the advantages and disadvantages </w:t>
      </w:r>
      <w:r w:rsidRPr="00A574A0">
        <w:rPr>
          <w:rFonts w:ascii="Times New Roman" w:hAnsi="Times New Roman" w:cs="Times New Roman"/>
          <w:sz w:val="24"/>
          <w:szCs w:val="24"/>
        </w:rPr>
        <w:t>of prescriptive and descriptive curriculum models will help to decide which is the most appropriate to implement.</w:t>
      </w:r>
    </w:p>
    <w:p w14:paraId="6795C689" w14:textId="77777777" w:rsidR="00032F8B" w:rsidRPr="00A574A0" w:rsidRDefault="00D07370" w:rsidP="00A574A0">
      <w:pPr>
        <w:spacing w:after="0" w:line="480" w:lineRule="auto"/>
        <w:jc w:val="center"/>
        <w:rPr>
          <w:rFonts w:ascii="Times New Roman" w:hAnsi="Times New Roman" w:cs="Times New Roman"/>
          <w:b/>
          <w:sz w:val="24"/>
          <w:szCs w:val="24"/>
        </w:rPr>
      </w:pPr>
      <w:r w:rsidRPr="00A574A0">
        <w:rPr>
          <w:rFonts w:ascii="Times New Roman" w:hAnsi="Times New Roman" w:cs="Times New Roman"/>
          <w:b/>
          <w:sz w:val="24"/>
          <w:szCs w:val="24"/>
        </w:rPr>
        <w:t>Advantages of Descriptive Curriculum Development Model</w:t>
      </w:r>
    </w:p>
    <w:p w14:paraId="77EE5FF1" w14:textId="77777777" w:rsidR="00032F8B" w:rsidRPr="00A574A0" w:rsidRDefault="00D07370" w:rsidP="00A574A0">
      <w:pPr>
        <w:spacing w:after="0" w:line="480" w:lineRule="auto"/>
        <w:rPr>
          <w:rFonts w:ascii="Times New Roman" w:hAnsi="Times New Roman" w:cs="Times New Roman"/>
          <w:sz w:val="24"/>
          <w:szCs w:val="24"/>
        </w:rPr>
      </w:pPr>
      <w:r w:rsidRPr="00A574A0">
        <w:rPr>
          <w:rFonts w:ascii="Times New Roman" w:hAnsi="Times New Roman" w:cs="Times New Roman"/>
          <w:sz w:val="24"/>
          <w:szCs w:val="24"/>
        </w:rPr>
        <w:tab/>
        <w:t>One of the advantages of descriptive curriculum development model is</w:t>
      </w:r>
      <w:r>
        <w:rPr>
          <w:rFonts w:ascii="Times New Roman" w:hAnsi="Times New Roman" w:cs="Times New Roman"/>
          <w:sz w:val="24"/>
          <w:szCs w:val="24"/>
        </w:rPr>
        <w:t xml:space="preserve"> the</w:t>
      </w:r>
      <w:r w:rsidRPr="00A574A0">
        <w:rPr>
          <w:rFonts w:ascii="Times New Roman" w:hAnsi="Times New Roman" w:cs="Times New Roman"/>
          <w:sz w:val="24"/>
          <w:szCs w:val="24"/>
        </w:rPr>
        <w:t xml:space="preserve"> </w:t>
      </w:r>
      <w:r w:rsidRPr="00036BE2">
        <w:rPr>
          <w:rFonts w:ascii="Times New Roman" w:hAnsi="Times New Roman" w:cs="Times New Roman"/>
          <w:noProof/>
          <w:sz w:val="24"/>
          <w:szCs w:val="24"/>
        </w:rPr>
        <w:t>provision</w:t>
      </w:r>
      <w:r w:rsidRPr="00A574A0">
        <w:rPr>
          <w:rFonts w:ascii="Times New Roman" w:hAnsi="Times New Roman" w:cs="Times New Roman"/>
          <w:sz w:val="24"/>
          <w:szCs w:val="24"/>
        </w:rPr>
        <w:t xml:space="preserve"> of most confidential information. According to Hill (2014), during an interview learning process, a learner can access more private </w:t>
      </w:r>
      <w:r w:rsidRPr="00A574A0">
        <w:rPr>
          <w:rFonts w:ascii="Times New Roman" w:hAnsi="Times New Roman" w:cs="Times New Roman"/>
          <w:sz w:val="24"/>
          <w:szCs w:val="24"/>
        </w:rPr>
        <w:t>information from the person conducting the interview as the two parties are willing to share out information voluntar</w:t>
      </w:r>
      <w:r w:rsidRPr="00A574A0">
        <w:rPr>
          <w:rFonts w:ascii="Times New Roman" w:hAnsi="Times New Roman" w:cs="Times New Roman"/>
          <w:sz w:val="24"/>
          <w:szCs w:val="24"/>
        </w:rPr>
        <w:t xml:space="preserve">ily. Again, this tends to make the learner ask more personal questions in a tactical without getting hurt emotionally. </w:t>
      </w:r>
    </w:p>
    <w:p w14:paraId="7E7F3026" w14:textId="77777777" w:rsidR="00032F8B" w:rsidRPr="00A574A0" w:rsidRDefault="00D07370" w:rsidP="00A574A0">
      <w:pPr>
        <w:spacing w:after="0" w:line="480" w:lineRule="auto"/>
        <w:rPr>
          <w:rFonts w:ascii="Times New Roman" w:hAnsi="Times New Roman" w:cs="Times New Roman"/>
          <w:sz w:val="24"/>
          <w:szCs w:val="24"/>
        </w:rPr>
      </w:pPr>
      <w:r w:rsidRPr="00A574A0">
        <w:rPr>
          <w:rFonts w:ascii="Times New Roman" w:hAnsi="Times New Roman" w:cs="Times New Roman"/>
          <w:sz w:val="24"/>
          <w:szCs w:val="24"/>
        </w:rPr>
        <w:tab/>
        <w:t>Other advantages of descriptive curriculum models include flexibility, increases learner motivation, freedom, more content covera</w:t>
      </w:r>
      <w:r w:rsidRPr="00A574A0">
        <w:rPr>
          <w:rFonts w:ascii="Times New Roman" w:hAnsi="Times New Roman" w:cs="Times New Roman"/>
          <w:sz w:val="24"/>
          <w:szCs w:val="24"/>
        </w:rPr>
        <w:t>ge and</w:t>
      </w:r>
      <w:r>
        <w:rPr>
          <w:rFonts w:ascii="Times New Roman" w:hAnsi="Times New Roman" w:cs="Times New Roman"/>
          <w:sz w:val="24"/>
          <w:szCs w:val="24"/>
        </w:rPr>
        <w:t xml:space="preserve"> the</w:t>
      </w:r>
      <w:r w:rsidRPr="00A574A0">
        <w:rPr>
          <w:rFonts w:ascii="Times New Roman" w:hAnsi="Times New Roman" w:cs="Times New Roman"/>
          <w:sz w:val="24"/>
          <w:szCs w:val="24"/>
        </w:rPr>
        <w:t xml:space="preserve"> </w:t>
      </w:r>
      <w:r w:rsidRPr="00036BE2">
        <w:rPr>
          <w:rFonts w:ascii="Times New Roman" w:hAnsi="Times New Roman" w:cs="Times New Roman"/>
          <w:noProof/>
          <w:sz w:val="24"/>
          <w:szCs w:val="24"/>
        </w:rPr>
        <w:t>wide</w:t>
      </w:r>
      <w:r w:rsidRPr="00A574A0">
        <w:rPr>
          <w:rFonts w:ascii="Times New Roman" w:hAnsi="Times New Roman" w:cs="Times New Roman"/>
          <w:sz w:val="24"/>
          <w:szCs w:val="24"/>
        </w:rPr>
        <w:t xml:space="preserve"> inclusion of curricula. Due to the aspect of flexibility, this modular format diversifies various means which aim at achieving the same desired goal. In addition, descriptive curriculum development model increases learner motivation and giv</w:t>
      </w:r>
      <w:r w:rsidRPr="00A574A0">
        <w:rPr>
          <w:rFonts w:ascii="Times New Roman" w:hAnsi="Times New Roman" w:cs="Times New Roman"/>
          <w:sz w:val="24"/>
          <w:szCs w:val="24"/>
        </w:rPr>
        <w:t>e them</w:t>
      </w:r>
      <w:r>
        <w:rPr>
          <w:rFonts w:ascii="Times New Roman" w:hAnsi="Times New Roman" w:cs="Times New Roman"/>
          <w:sz w:val="24"/>
          <w:szCs w:val="24"/>
        </w:rPr>
        <w:t xml:space="preserve"> the</w:t>
      </w:r>
      <w:r w:rsidRPr="00A574A0">
        <w:rPr>
          <w:rFonts w:ascii="Times New Roman" w:hAnsi="Times New Roman" w:cs="Times New Roman"/>
          <w:sz w:val="24"/>
          <w:szCs w:val="24"/>
        </w:rPr>
        <w:t xml:space="preserve"> </w:t>
      </w:r>
      <w:r w:rsidRPr="00036BE2">
        <w:rPr>
          <w:rFonts w:ascii="Times New Roman" w:hAnsi="Times New Roman" w:cs="Times New Roman"/>
          <w:noProof/>
          <w:sz w:val="24"/>
          <w:szCs w:val="24"/>
        </w:rPr>
        <w:t>freedom</w:t>
      </w:r>
      <w:r w:rsidRPr="00A574A0">
        <w:rPr>
          <w:rFonts w:ascii="Times New Roman" w:hAnsi="Times New Roman" w:cs="Times New Roman"/>
          <w:sz w:val="24"/>
          <w:szCs w:val="24"/>
        </w:rPr>
        <w:t xml:space="preserve"> to choose various alleyways that seem to make sense to them hence feel intrinsically motivated to carry on with their studies</w:t>
      </w:r>
      <w:r w:rsidRPr="00A574A0">
        <w:rPr>
          <w:rFonts w:ascii="Times New Roman" w:hAnsi="Times New Roman" w:cs="Times New Roman"/>
          <w:sz w:val="24"/>
          <w:szCs w:val="24"/>
        </w:rPr>
        <w:t xml:space="preserve"> (VanTassel-Baska &amp; Wood, 2010)</w:t>
      </w:r>
      <w:r w:rsidRPr="00A574A0">
        <w:rPr>
          <w:rFonts w:ascii="Times New Roman" w:hAnsi="Times New Roman" w:cs="Times New Roman"/>
          <w:sz w:val="24"/>
          <w:szCs w:val="24"/>
        </w:rPr>
        <w:t>. Also, descriptive curriculum model enables more content coverage and</w:t>
      </w:r>
      <w:r>
        <w:rPr>
          <w:rFonts w:ascii="Times New Roman" w:hAnsi="Times New Roman" w:cs="Times New Roman"/>
          <w:sz w:val="24"/>
          <w:szCs w:val="24"/>
        </w:rPr>
        <w:t xml:space="preserve"> the</w:t>
      </w:r>
      <w:r w:rsidRPr="00A574A0">
        <w:rPr>
          <w:rFonts w:ascii="Times New Roman" w:hAnsi="Times New Roman" w:cs="Times New Roman"/>
          <w:sz w:val="24"/>
          <w:szCs w:val="24"/>
        </w:rPr>
        <w:t xml:space="preserve"> </w:t>
      </w:r>
      <w:r w:rsidRPr="00036BE2">
        <w:rPr>
          <w:rFonts w:ascii="Times New Roman" w:hAnsi="Times New Roman" w:cs="Times New Roman"/>
          <w:noProof/>
          <w:sz w:val="24"/>
          <w:szCs w:val="24"/>
        </w:rPr>
        <w:t>wide</w:t>
      </w:r>
      <w:r w:rsidRPr="00A574A0">
        <w:rPr>
          <w:rFonts w:ascii="Times New Roman" w:hAnsi="Times New Roman" w:cs="Times New Roman"/>
          <w:sz w:val="24"/>
          <w:szCs w:val="24"/>
        </w:rPr>
        <w:t xml:space="preserve"> i</w:t>
      </w:r>
      <w:r w:rsidRPr="00A574A0">
        <w:rPr>
          <w:rFonts w:ascii="Times New Roman" w:hAnsi="Times New Roman" w:cs="Times New Roman"/>
          <w:sz w:val="24"/>
          <w:szCs w:val="24"/>
        </w:rPr>
        <w:t xml:space="preserve">nclusion of </w:t>
      </w:r>
      <w:r w:rsidRPr="00036BE2">
        <w:rPr>
          <w:rFonts w:ascii="Times New Roman" w:hAnsi="Times New Roman" w:cs="Times New Roman"/>
          <w:noProof/>
          <w:sz w:val="24"/>
          <w:szCs w:val="24"/>
        </w:rPr>
        <w:t>curricula which</w:t>
      </w:r>
      <w:r w:rsidRPr="00A574A0">
        <w:rPr>
          <w:rFonts w:ascii="Times New Roman" w:hAnsi="Times New Roman" w:cs="Times New Roman"/>
          <w:sz w:val="24"/>
          <w:szCs w:val="24"/>
        </w:rPr>
        <w:t xml:space="preserve"> implies that </w:t>
      </w:r>
      <w:r w:rsidRPr="00036BE2">
        <w:rPr>
          <w:rFonts w:ascii="Times New Roman" w:hAnsi="Times New Roman" w:cs="Times New Roman"/>
          <w:noProof/>
          <w:sz w:val="24"/>
          <w:szCs w:val="24"/>
        </w:rPr>
        <w:t>lea</w:t>
      </w:r>
      <w:r>
        <w:rPr>
          <w:rFonts w:ascii="Times New Roman" w:hAnsi="Times New Roman" w:cs="Times New Roman"/>
          <w:noProof/>
          <w:sz w:val="24"/>
          <w:szCs w:val="24"/>
        </w:rPr>
        <w:t>r</w:t>
      </w:r>
      <w:r w:rsidRPr="00036BE2">
        <w:rPr>
          <w:rFonts w:ascii="Times New Roman" w:hAnsi="Times New Roman" w:cs="Times New Roman"/>
          <w:noProof/>
          <w:sz w:val="24"/>
          <w:szCs w:val="24"/>
        </w:rPr>
        <w:t>ners</w:t>
      </w:r>
      <w:r w:rsidRPr="00A574A0">
        <w:rPr>
          <w:rFonts w:ascii="Times New Roman" w:hAnsi="Times New Roman" w:cs="Times New Roman"/>
          <w:sz w:val="24"/>
          <w:szCs w:val="24"/>
        </w:rPr>
        <w:t xml:space="preserve"> are given a chance to learn on their own at their own pace which not help them to draw their conclusions but also to understand the content on their own.  </w:t>
      </w:r>
    </w:p>
    <w:p w14:paraId="3E6E259C" w14:textId="77777777" w:rsidR="00032F8B" w:rsidRPr="00A574A0" w:rsidRDefault="00D07370" w:rsidP="00A574A0">
      <w:pPr>
        <w:spacing w:after="0" w:line="480" w:lineRule="auto"/>
        <w:jc w:val="center"/>
        <w:rPr>
          <w:rFonts w:ascii="Times New Roman" w:hAnsi="Times New Roman" w:cs="Times New Roman"/>
          <w:b/>
          <w:sz w:val="24"/>
          <w:szCs w:val="24"/>
        </w:rPr>
      </w:pPr>
      <w:r w:rsidRPr="00A574A0">
        <w:rPr>
          <w:rFonts w:ascii="Times New Roman" w:hAnsi="Times New Roman" w:cs="Times New Roman"/>
          <w:b/>
          <w:sz w:val="24"/>
          <w:szCs w:val="24"/>
        </w:rPr>
        <w:lastRenderedPageBreak/>
        <w:t xml:space="preserve">Disadvantages </w:t>
      </w:r>
      <w:r w:rsidRPr="00A574A0">
        <w:rPr>
          <w:rFonts w:ascii="Times New Roman" w:hAnsi="Times New Roman" w:cs="Times New Roman"/>
          <w:b/>
          <w:sz w:val="24"/>
          <w:szCs w:val="24"/>
        </w:rPr>
        <w:t>of</w:t>
      </w:r>
      <w:r w:rsidRPr="00A574A0">
        <w:rPr>
          <w:rFonts w:ascii="Times New Roman" w:hAnsi="Times New Roman" w:cs="Times New Roman"/>
          <w:b/>
          <w:sz w:val="24"/>
          <w:szCs w:val="24"/>
        </w:rPr>
        <w:t xml:space="preserve"> </w:t>
      </w:r>
      <w:r w:rsidRPr="00A574A0">
        <w:rPr>
          <w:rFonts w:ascii="Times New Roman" w:hAnsi="Times New Roman" w:cs="Times New Roman"/>
          <w:b/>
          <w:sz w:val="24"/>
          <w:szCs w:val="24"/>
        </w:rPr>
        <w:t xml:space="preserve">Descriptive </w:t>
      </w:r>
      <w:r w:rsidRPr="00A574A0">
        <w:rPr>
          <w:rFonts w:ascii="Times New Roman" w:hAnsi="Times New Roman" w:cs="Times New Roman"/>
          <w:b/>
          <w:sz w:val="24"/>
          <w:szCs w:val="24"/>
        </w:rPr>
        <w:t xml:space="preserve">Curriculum Development </w:t>
      </w:r>
      <w:r w:rsidRPr="00A574A0">
        <w:rPr>
          <w:rFonts w:ascii="Times New Roman" w:hAnsi="Times New Roman" w:cs="Times New Roman"/>
          <w:b/>
          <w:sz w:val="24"/>
          <w:szCs w:val="24"/>
        </w:rPr>
        <w:t>Model</w:t>
      </w:r>
    </w:p>
    <w:p w14:paraId="22A5B34E" w14:textId="77777777" w:rsidR="00032F8B" w:rsidRPr="00A574A0" w:rsidRDefault="00D07370" w:rsidP="00A574A0">
      <w:pPr>
        <w:spacing w:after="0" w:line="480" w:lineRule="auto"/>
        <w:rPr>
          <w:rFonts w:ascii="Times New Roman" w:hAnsi="Times New Roman" w:cs="Times New Roman"/>
          <w:sz w:val="24"/>
          <w:szCs w:val="24"/>
        </w:rPr>
      </w:pPr>
      <w:r w:rsidRPr="00A574A0">
        <w:rPr>
          <w:rFonts w:ascii="Times New Roman" w:hAnsi="Times New Roman" w:cs="Times New Roman"/>
          <w:sz w:val="24"/>
          <w:szCs w:val="24"/>
        </w:rPr>
        <w:tab/>
      </w:r>
      <w:r w:rsidRPr="00A574A0">
        <w:rPr>
          <w:rFonts w:ascii="Times New Roman" w:hAnsi="Times New Roman" w:cs="Times New Roman"/>
          <w:sz w:val="24"/>
          <w:szCs w:val="24"/>
        </w:rPr>
        <w:t>Descriptive curriculum development model</w:t>
      </w:r>
      <w:r w:rsidRPr="00A574A0">
        <w:rPr>
          <w:rFonts w:ascii="Times New Roman" w:hAnsi="Times New Roman" w:cs="Times New Roman"/>
          <w:sz w:val="24"/>
          <w:szCs w:val="24"/>
        </w:rPr>
        <w:t xml:space="preserve"> is prone to </w:t>
      </w:r>
      <w:r w:rsidRPr="00036BE2">
        <w:rPr>
          <w:rFonts w:ascii="Times New Roman" w:hAnsi="Times New Roman" w:cs="Times New Roman"/>
          <w:noProof/>
          <w:sz w:val="24"/>
          <w:szCs w:val="24"/>
        </w:rPr>
        <w:t>bias</w:t>
      </w:r>
      <w:r>
        <w:rPr>
          <w:rFonts w:ascii="Times New Roman" w:hAnsi="Times New Roman" w:cs="Times New Roman"/>
          <w:noProof/>
          <w:sz w:val="24"/>
          <w:szCs w:val="24"/>
        </w:rPr>
        <w:t>e</w:t>
      </w:r>
      <w:r w:rsidRPr="00036BE2">
        <w:rPr>
          <w:rFonts w:ascii="Times New Roman" w:hAnsi="Times New Roman" w:cs="Times New Roman"/>
          <w:noProof/>
          <w:sz w:val="24"/>
          <w:szCs w:val="24"/>
        </w:rPr>
        <w:t>s</w:t>
      </w:r>
      <w:r w:rsidRPr="00A574A0">
        <w:rPr>
          <w:rFonts w:ascii="Times New Roman" w:hAnsi="Times New Roman" w:cs="Times New Roman"/>
          <w:sz w:val="24"/>
          <w:szCs w:val="24"/>
        </w:rPr>
        <w:t>. This comes from the fact that</w:t>
      </w:r>
      <w:r w:rsidRPr="00A574A0">
        <w:rPr>
          <w:rFonts w:ascii="Times New Roman" w:hAnsi="Times New Roman" w:cs="Times New Roman"/>
          <w:sz w:val="24"/>
          <w:szCs w:val="24"/>
        </w:rPr>
        <w:t xml:space="preserve"> an individual has </w:t>
      </w:r>
      <w:r w:rsidRPr="00A574A0">
        <w:rPr>
          <w:rFonts w:ascii="Times New Roman" w:hAnsi="Times New Roman" w:cs="Times New Roman"/>
          <w:sz w:val="24"/>
          <w:szCs w:val="24"/>
        </w:rPr>
        <w:t>the freedom to decide on their own and one is likely</w:t>
      </w:r>
      <w:r w:rsidRPr="00A574A0">
        <w:rPr>
          <w:rFonts w:ascii="Times New Roman" w:hAnsi="Times New Roman" w:cs="Times New Roman"/>
          <w:sz w:val="24"/>
          <w:szCs w:val="24"/>
        </w:rPr>
        <w:t xml:space="preserve"> to m</w:t>
      </w:r>
      <w:r w:rsidRPr="00A574A0">
        <w:rPr>
          <w:rFonts w:ascii="Times New Roman" w:hAnsi="Times New Roman" w:cs="Times New Roman"/>
          <w:sz w:val="24"/>
          <w:szCs w:val="24"/>
        </w:rPr>
        <w:t xml:space="preserve">ake a </w:t>
      </w:r>
      <w:r w:rsidRPr="00036BE2">
        <w:rPr>
          <w:rFonts w:ascii="Times New Roman" w:hAnsi="Times New Roman" w:cs="Times New Roman"/>
          <w:noProof/>
          <w:sz w:val="24"/>
          <w:szCs w:val="24"/>
        </w:rPr>
        <w:t>rational</w:t>
      </w:r>
      <w:r w:rsidRPr="00A574A0">
        <w:rPr>
          <w:rFonts w:ascii="Times New Roman" w:hAnsi="Times New Roman" w:cs="Times New Roman"/>
          <w:sz w:val="24"/>
          <w:szCs w:val="24"/>
        </w:rPr>
        <w:t xml:space="preserve"> judgement based on their misunderstandings</w:t>
      </w:r>
      <w:r w:rsidRPr="00A574A0">
        <w:rPr>
          <w:rFonts w:ascii="Times New Roman" w:hAnsi="Times New Roman" w:cs="Times New Roman"/>
          <w:sz w:val="24"/>
          <w:szCs w:val="24"/>
        </w:rPr>
        <w:t xml:space="preserve">. </w:t>
      </w:r>
      <w:r w:rsidRPr="00A574A0">
        <w:rPr>
          <w:rFonts w:ascii="Times New Roman" w:hAnsi="Times New Roman" w:cs="Times New Roman"/>
          <w:sz w:val="24"/>
          <w:szCs w:val="24"/>
        </w:rPr>
        <w:t>According to Hill (2014), c</w:t>
      </w:r>
      <w:r w:rsidRPr="00A574A0">
        <w:rPr>
          <w:rFonts w:ascii="Times New Roman" w:hAnsi="Times New Roman" w:cs="Times New Roman"/>
          <w:sz w:val="24"/>
          <w:szCs w:val="24"/>
        </w:rPr>
        <w:t>onsequently, descriptive curriculum development model cannot</w:t>
      </w:r>
      <w:r w:rsidRPr="00A574A0">
        <w:rPr>
          <w:rFonts w:ascii="Times New Roman" w:hAnsi="Times New Roman" w:cs="Times New Roman"/>
          <w:sz w:val="24"/>
          <w:szCs w:val="24"/>
        </w:rPr>
        <w:t xml:space="preserve"> test</w:t>
      </w:r>
      <w:r>
        <w:rPr>
          <w:rFonts w:ascii="Times New Roman" w:hAnsi="Times New Roman" w:cs="Times New Roman"/>
          <w:sz w:val="24"/>
          <w:szCs w:val="24"/>
        </w:rPr>
        <w:t xml:space="preserve"> the</w:t>
      </w:r>
      <w:r w:rsidRPr="00A574A0">
        <w:rPr>
          <w:rFonts w:ascii="Times New Roman" w:hAnsi="Times New Roman" w:cs="Times New Roman"/>
          <w:sz w:val="24"/>
          <w:szCs w:val="24"/>
        </w:rPr>
        <w:t xml:space="preserve"> </w:t>
      </w:r>
      <w:r w:rsidRPr="00036BE2">
        <w:rPr>
          <w:rFonts w:ascii="Times New Roman" w:hAnsi="Times New Roman" w:cs="Times New Roman"/>
          <w:noProof/>
          <w:sz w:val="24"/>
          <w:szCs w:val="24"/>
        </w:rPr>
        <w:t>hypothesis</w:t>
      </w:r>
      <w:r w:rsidRPr="00A574A0">
        <w:rPr>
          <w:rFonts w:ascii="Times New Roman" w:hAnsi="Times New Roman" w:cs="Times New Roman"/>
          <w:sz w:val="24"/>
          <w:szCs w:val="24"/>
        </w:rPr>
        <w:t xml:space="preserve">. </w:t>
      </w:r>
      <w:r w:rsidRPr="00A574A0">
        <w:rPr>
          <w:rFonts w:ascii="Times New Roman" w:hAnsi="Times New Roman" w:cs="Times New Roman"/>
          <w:sz w:val="24"/>
          <w:szCs w:val="24"/>
        </w:rPr>
        <w:t>A learner</w:t>
      </w:r>
      <w:r w:rsidRPr="00A574A0">
        <w:rPr>
          <w:rFonts w:ascii="Times New Roman" w:hAnsi="Times New Roman" w:cs="Times New Roman"/>
          <w:sz w:val="24"/>
          <w:szCs w:val="24"/>
        </w:rPr>
        <w:t xml:space="preserve"> rarely </w:t>
      </w:r>
      <w:r w:rsidRPr="00036BE2">
        <w:rPr>
          <w:rFonts w:ascii="Times New Roman" w:hAnsi="Times New Roman" w:cs="Times New Roman"/>
          <w:noProof/>
          <w:sz w:val="24"/>
          <w:szCs w:val="24"/>
        </w:rPr>
        <w:t>test</w:t>
      </w:r>
      <w:r>
        <w:rPr>
          <w:rFonts w:ascii="Times New Roman" w:hAnsi="Times New Roman" w:cs="Times New Roman"/>
          <w:noProof/>
          <w:sz w:val="24"/>
          <w:szCs w:val="24"/>
        </w:rPr>
        <w:t>s</w:t>
      </w:r>
      <w:r w:rsidRPr="00A574A0">
        <w:rPr>
          <w:rFonts w:ascii="Times New Roman" w:hAnsi="Times New Roman" w:cs="Times New Roman"/>
          <w:sz w:val="24"/>
          <w:szCs w:val="24"/>
        </w:rPr>
        <w:t xml:space="preserve"> hypothesis since most of the work is based on the individual’s understanding and </w:t>
      </w:r>
      <w:r w:rsidRPr="00036BE2">
        <w:rPr>
          <w:rFonts w:ascii="Times New Roman" w:hAnsi="Times New Roman" w:cs="Times New Roman"/>
          <w:noProof/>
          <w:sz w:val="24"/>
          <w:szCs w:val="24"/>
        </w:rPr>
        <w:t>know</w:t>
      </w:r>
      <w:r>
        <w:rPr>
          <w:rFonts w:ascii="Times New Roman" w:hAnsi="Times New Roman" w:cs="Times New Roman"/>
          <w:noProof/>
          <w:sz w:val="24"/>
          <w:szCs w:val="24"/>
        </w:rPr>
        <w:t>-</w:t>
      </w:r>
      <w:r w:rsidRPr="00036BE2">
        <w:rPr>
          <w:rFonts w:ascii="Times New Roman" w:hAnsi="Times New Roman" w:cs="Times New Roman"/>
          <w:noProof/>
          <w:sz w:val="24"/>
          <w:szCs w:val="24"/>
        </w:rPr>
        <w:t>how</w:t>
      </w:r>
      <w:r w:rsidRPr="00A574A0">
        <w:rPr>
          <w:rFonts w:ascii="Times New Roman" w:hAnsi="Times New Roman" w:cs="Times New Roman"/>
          <w:sz w:val="24"/>
          <w:szCs w:val="24"/>
        </w:rPr>
        <w:t>.</w:t>
      </w:r>
    </w:p>
    <w:p w14:paraId="4961823F" w14:textId="77777777" w:rsidR="00032F8B" w:rsidRPr="00A574A0" w:rsidRDefault="00D07370" w:rsidP="00A574A0">
      <w:pPr>
        <w:spacing w:after="0" w:line="480" w:lineRule="auto"/>
        <w:jc w:val="center"/>
        <w:rPr>
          <w:rFonts w:ascii="Times New Roman" w:hAnsi="Times New Roman" w:cs="Times New Roman"/>
          <w:b/>
          <w:sz w:val="24"/>
          <w:szCs w:val="24"/>
        </w:rPr>
      </w:pPr>
      <w:r w:rsidRPr="00A574A0">
        <w:rPr>
          <w:rFonts w:ascii="Times New Roman" w:hAnsi="Times New Roman" w:cs="Times New Roman"/>
          <w:b/>
          <w:sz w:val="24"/>
          <w:szCs w:val="24"/>
        </w:rPr>
        <w:t xml:space="preserve">Advantages </w:t>
      </w:r>
      <w:r w:rsidRPr="00A574A0">
        <w:rPr>
          <w:rFonts w:ascii="Times New Roman" w:hAnsi="Times New Roman" w:cs="Times New Roman"/>
          <w:b/>
          <w:sz w:val="24"/>
          <w:szCs w:val="24"/>
        </w:rPr>
        <w:t>of</w:t>
      </w:r>
      <w:r w:rsidRPr="00A574A0">
        <w:rPr>
          <w:rFonts w:ascii="Times New Roman" w:hAnsi="Times New Roman" w:cs="Times New Roman"/>
          <w:b/>
          <w:sz w:val="24"/>
          <w:szCs w:val="24"/>
        </w:rPr>
        <w:t xml:space="preserve"> Prescriptive Curriculum Development Model</w:t>
      </w:r>
    </w:p>
    <w:p w14:paraId="3CCE8806" w14:textId="77777777" w:rsidR="00032F8B" w:rsidRPr="00A574A0" w:rsidRDefault="00D07370" w:rsidP="00A574A0">
      <w:pPr>
        <w:spacing w:after="0" w:line="480" w:lineRule="auto"/>
        <w:rPr>
          <w:rFonts w:ascii="Times New Roman" w:hAnsi="Times New Roman" w:cs="Times New Roman"/>
          <w:sz w:val="24"/>
          <w:szCs w:val="24"/>
        </w:rPr>
      </w:pPr>
      <w:r w:rsidRPr="00A574A0">
        <w:rPr>
          <w:rFonts w:ascii="Times New Roman" w:hAnsi="Times New Roman" w:cs="Times New Roman"/>
          <w:sz w:val="24"/>
          <w:szCs w:val="24"/>
        </w:rPr>
        <w:tab/>
      </w:r>
      <w:r w:rsidRPr="00A574A0">
        <w:rPr>
          <w:rFonts w:ascii="Times New Roman" w:hAnsi="Times New Roman" w:cs="Times New Roman"/>
          <w:sz w:val="24"/>
          <w:szCs w:val="24"/>
        </w:rPr>
        <w:t>One of the advantages of prescriptive curriculum development model is saving time</w:t>
      </w:r>
      <w:r w:rsidRPr="00A574A0">
        <w:rPr>
          <w:rFonts w:ascii="Times New Roman" w:hAnsi="Times New Roman" w:cs="Times New Roman"/>
          <w:sz w:val="24"/>
          <w:szCs w:val="24"/>
        </w:rPr>
        <w:t>. This is because one just uses an already e</w:t>
      </w:r>
      <w:r w:rsidRPr="00A574A0">
        <w:rPr>
          <w:rFonts w:ascii="Times New Roman" w:hAnsi="Times New Roman" w:cs="Times New Roman"/>
          <w:sz w:val="24"/>
          <w:szCs w:val="24"/>
        </w:rPr>
        <w:t>stablished procedure to achieve</w:t>
      </w:r>
      <w:r w:rsidRPr="00A574A0">
        <w:rPr>
          <w:rFonts w:ascii="Times New Roman" w:hAnsi="Times New Roman" w:cs="Times New Roman"/>
          <w:sz w:val="24"/>
          <w:szCs w:val="24"/>
        </w:rPr>
        <w:t xml:space="preserve"> the set targets. For example, the teacher follows the l</w:t>
      </w:r>
      <w:r w:rsidRPr="00A574A0">
        <w:rPr>
          <w:rFonts w:ascii="Times New Roman" w:hAnsi="Times New Roman" w:cs="Times New Roman"/>
          <w:sz w:val="24"/>
          <w:szCs w:val="24"/>
        </w:rPr>
        <w:t>aid sylla</w:t>
      </w:r>
      <w:r w:rsidRPr="00A574A0">
        <w:rPr>
          <w:rFonts w:ascii="Times New Roman" w:hAnsi="Times New Roman" w:cs="Times New Roman"/>
          <w:sz w:val="24"/>
          <w:szCs w:val="24"/>
        </w:rPr>
        <w:t>bus hence require a few minutes to deliver the intended content. Secondly, prescriptive curriculum development model makes it r</w:t>
      </w:r>
      <w:r w:rsidRPr="00A574A0">
        <w:rPr>
          <w:rFonts w:ascii="Times New Roman" w:hAnsi="Times New Roman" w:cs="Times New Roman"/>
          <w:sz w:val="24"/>
          <w:szCs w:val="24"/>
        </w:rPr>
        <w:t>ealistic to compare behaviour</w:t>
      </w:r>
      <w:r w:rsidRPr="00A574A0">
        <w:rPr>
          <w:rFonts w:ascii="Times New Roman" w:hAnsi="Times New Roman" w:cs="Times New Roman"/>
          <w:sz w:val="24"/>
          <w:szCs w:val="24"/>
        </w:rPr>
        <w:t xml:space="preserve"> (VanTassel-Baska &amp; Wood, 2010)</w:t>
      </w:r>
      <w:r w:rsidRPr="00A574A0">
        <w:rPr>
          <w:rFonts w:ascii="Times New Roman" w:hAnsi="Times New Roman" w:cs="Times New Roman"/>
          <w:sz w:val="24"/>
          <w:szCs w:val="24"/>
        </w:rPr>
        <w:t>. An instructor can identify various behaviour outcomes thro</w:t>
      </w:r>
      <w:r w:rsidRPr="00A574A0">
        <w:rPr>
          <w:rFonts w:ascii="Times New Roman" w:hAnsi="Times New Roman" w:cs="Times New Roman"/>
          <w:sz w:val="24"/>
          <w:szCs w:val="24"/>
        </w:rPr>
        <w:t>ugh measurement and evaluation of the subjects. For instance, using examinations to test the leaners.</w:t>
      </w:r>
    </w:p>
    <w:p w14:paraId="1F882F48" w14:textId="77777777" w:rsidR="00032F8B" w:rsidRPr="00A574A0" w:rsidRDefault="00D07370" w:rsidP="00A574A0">
      <w:pPr>
        <w:tabs>
          <w:tab w:val="left" w:pos="1020"/>
          <w:tab w:val="center" w:pos="4513"/>
        </w:tabs>
        <w:spacing w:after="0" w:line="480" w:lineRule="auto"/>
        <w:rPr>
          <w:rFonts w:ascii="Times New Roman" w:hAnsi="Times New Roman" w:cs="Times New Roman"/>
          <w:b/>
          <w:sz w:val="24"/>
          <w:szCs w:val="24"/>
        </w:rPr>
      </w:pPr>
      <w:r w:rsidRPr="00A574A0">
        <w:rPr>
          <w:rFonts w:ascii="Times New Roman" w:hAnsi="Times New Roman" w:cs="Times New Roman"/>
          <w:b/>
          <w:sz w:val="24"/>
          <w:szCs w:val="24"/>
        </w:rPr>
        <w:tab/>
      </w:r>
      <w:r w:rsidRPr="00A574A0">
        <w:rPr>
          <w:rFonts w:ascii="Times New Roman" w:hAnsi="Times New Roman" w:cs="Times New Roman"/>
          <w:b/>
          <w:sz w:val="24"/>
          <w:szCs w:val="24"/>
        </w:rPr>
        <w:tab/>
      </w:r>
      <w:r w:rsidRPr="00A574A0">
        <w:rPr>
          <w:rFonts w:ascii="Times New Roman" w:hAnsi="Times New Roman" w:cs="Times New Roman"/>
          <w:b/>
          <w:sz w:val="24"/>
          <w:szCs w:val="24"/>
        </w:rPr>
        <w:t>Disadvantages of Prescriptive Curriculum Development Model</w:t>
      </w:r>
    </w:p>
    <w:p w14:paraId="468AAC81" w14:textId="77777777" w:rsidR="000A7298" w:rsidRPr="00A574A0" w:rsidRDefault="00D07370" w:rsidP="00A574A0">
      <w:pPr>
        <w:spacing w:after="0" w:line="480" w:lineRule="auto"/>
        <w:rPr>
          <w:rFonts w:ascii="Times New Roman" w:hAnsi="Times New Roman" w:cs="Times New Roman"/>
          <w:sz w:val="24"/>
          <w:szCs w:val="24"/>
        </w:rPr>
      </w:pPr>
      <w:r w:rsidRPr="00A574A0">
        <w:rPr>
          <w:rFonts w:ascii="Times New Roman" w:hAnsi="Times New Roman" w:cs="Times New Roman"/>
          <w:sz w:val="24"/>
          <w:szCs w:val="24"/>
        </w:rPr>
        <w:tab/>
      </w:r>
      <w:r w:rsidRPr="00A574A0">
        <w:rPr>
          <w:rFonts w:ascii="Times New Roman" w:hAnsi="Times New Roman" w:cs="Times New Roman"/>
          <w:sz w:val="24"/>
          <w:szCs w:val="24"/>
        </w:rPr>
        <w:t>According to Harris &amp; Hofer (2011), p</w:t>
      </w:r>
      <w:r w:rsidRPr="00A574A0">
        <w:rPr>
          <w:rFonts w:ascii="Times New Roman" w:hAnsi="Times New Roman" w:cs="Times New Roman"/>
          <w:sz w:val="24"/>
          <w:szCs w:val="24"/>
        </w:rPr>
        <w:t xml:space="preserve">rescriptive curriculum development </w:t>
      </w:r>
      <w:r w:rsidRPr="00A574A0">
        <w:rPr>
          <w:rFonts w:ascii="Times New Roman" w:hAnsi="Times New Roman" w:cs="Times New Roman"/>
          <w:sz w:val="24"/>
          <w:szCs w:val="24"/>
        </w:rPr>
        <w:t>model tends to become t</w:t>
      </w:r>
      <w:r w:rsidRPr="00A574A0">
        <w:rPr>
          <w:rFonts w:ascii="Times New Roman" w:hAnsi="Times New Roman" w:cs="Times New Roman"/>
          <w:sz w:val="24"/>
          <w:szCs w:val="24"/>
        </w:rPr>
        <w:t xml:space="preserve">edious for implementers. Teachers undergo pressure to obey the procedure </w:t>
      </w:r>
      <w:r w:rsidRPr="00A574A0">
        <w:rPr>
          <w:rFonts w:ascii="Times New Roman" w:hAnsi="Times New Roman" w:cs="Times New Roman"/>
          <w:sz w:val="24"/>
          <w:szCs w:val="24"/>
        </w:rPr>
        <w:t>of national curriculum to the let</w:t>
      </w:r>
      <w:r w:rsidRPr="00A574A0">
        <w:rPr>
          <w:rFonts w:ascii="Times New Roman" w:hAnsi="Times New Roman" w:cs="Times New Roman"/>
          <w:sz w:val="24"/>
          <w:szCs w:val="24"/>
        </w:rPr>
        <w:t xml:space="preserve">ter to meet the set national goals of education. </w:t>
      </w:r>
      <w:r w:rsidRPr="00A574A0">
        <w:rPr>
          <w:rFonts w:ascii="Times New Roman" w:hAnsi="Times New Roman" w:cs="Times New Roman"/>
          <w:sz w:val="24"/>
          <w:szCs w:val="24"/>
        </w:rPr>
        <w:t>In addition, prescriptive curriculum development model is expensive as both le</w:t>
      </w:r>
      <w:r w:rsidRPr="00A574A0">
        <w:rPr>
          <w:rFonts w:ascii="Times New Roman" w:hAnsi="Times New Roman" w:cs="Times New Roman"/>
          <w:sz w:val="24"/>
          <w:szCs w:val="24"/>
        </w:rPr>
        <w:t xml:space="preserve">arners and </w:t>
      </w:r>
      <w:r w:rsidRPr="00A574A0">
        <w:rPr>
          <w:rFonts w:ascii="Times New Roman" w:hAnsi="Times New Roman" w:cs="Times New Roman"/>
          <w:sz w:val="24"/>
          <w:szCs w:val="24"/>
        </w:rPr>
        <w:t>teachers require a lot of resources to effectively implement this approach</w:t>
      </w:r>
      <w:r w:rsidRPr="00A574A0">
        <w:rPr>
          <w:rFonts w:ascii="Times New Roman" w:hAnsi="Times New Roman" w:cs="Times New Roman"/>
          <w:sz w:val="24"/>
          <w:szCs w:val="24"/>
        </w:rPr>
        <w:t>.</w:t>
      </w:r>
    </w:p>
    <w:p w14:paraId="104B2A32" w14:textId="77777777" w:rsidR="000A7298" w:rsidRPr="00A574A0" w:rsidRDefault="00D07370" w:rsidP="00A574A0">
      <w:pPr>
        <w:spacing w:after="0" w:line="480" w:lineRule="auto"/>
        <w:rPr>
          <w:rFonts w:ascii="Times New Roman" w:hAnsi="Times New Roman" w:cs="Times New Roman"/>
          <w:sz w:val="24"/>
          <w:szCs w:val="24"/>
        </w:rPr>
      </w:pPr>
      <w:r w:rsidRPr="00A574A0">
        <w:rPr>
          <w:rFonts w:ascii="Times New Roman" w:hAnsi="Times New Roman" w:cs="Times New Roman"/>
          <w:sz w:val="24"/>
          <w:szCs w:val="24"/>
        </w:rPr>
        <w:tab/>
        <w:t xml:space="preserve">The most appropriate curriculum development model is the descriptive one. This is because it caters </w:t>
      </w:r>
      <w:r>
        <w:rPr>
          <w:rFonts w:ascii="Times New Roman" w:hAnsi="Times New Roman" w:cs="Times New Roman"/>
          <w:noProof/>
          <w:sz w:val="24"/>
          <w:szCs w:val="24"/>
        </w:rPr>
        <w:t>to</w:t>
      </w:r>
      <w:r w:rsidRPr="00A574A0">
        <w:rPr>
          <w:rFonts w:ascii="Times New Roman" w:hAnsi="Times New Roman" w:cs="Times New Roman"/>
          <w:sz w:val="24"/>
          <w:szCs w:val="24"/>
        </w:rPr>
        <w:t xml:space="preserve"> both learners and teachers. Also, it makes sure that confid</w:t>
      </w:r>
      <w:r w:rsidRPr="00A574A0">
        <w:rPr>
          <w:rFonts w:ascii="Times New Roman" w:hAnsi="Times New Roman" w:cs="Times New Roman"/>
          <w:sz w:val="24"/>
          <w:szCs w:val="24"/>
        </w:rPr>
        <w:t xml:space="preserve">ential questions are asked without the individual getting hurt emotionally hence retrieving the most crucial information used to cater for the </w:t>
      </w:r>
      <w:r w:rsidRPr="00036BE2">
        <w:rPr>
          <w:rFonts w:ascii="Times New Roman" w:hAnsi="Times New Roman" w:cs="Times New Roman"/>
          <w:noProof/>
          <w:sz w:val="24"/>
          <w:szCs w:val="24"/>
        </w:rPr>
        <w:t>learner</w:t>
      </w:r>
      <w:r>
        <w:rPr>
          <w:rFonts w:ascii="Times New Roman" w:hAnsi="Times New Roman" w:cs="Times New Roman"/>
          <w:noProof/>
          <w:sz w:val="24"/>
          <w:szCs w:val="24"/>
        </w:rPr>
        <w:t>'</w:t>
      </w:r>
      <w:r w:rsidRPr="00036BE2">
        <w:rPr>
          <w:rFonts w:ascii="Times New Roman" w:hAnsi="Times New Roman" w:cs="Times New Roman"/>
          <w:noProof/>
          <w:sz w:val="24"/>
          <w:szCs w:val="24"/>
        </w:rPr>
        <w:t>s</w:t>
      </w:r>
      <w:r w:rsidRPr="00A574A0">
        <w:rPr>
          <w:rFonts w:ascii="Times New Roman" w:hAnsi="Times New Roman" w:cs="Times New Roman"/>
          <w:sz w:val="24"/>
          <w:szCs w:val="24"/>
        </w:rPr>
        <w:t xml:space="preserve"> academic needs.</w:t>
      </w:r>
    </w:p>
    <w:p w14:paraId="2E9E8639" w14:textId="77777777" w:rsidR="00032F8B" w:rsidRPr="00A574A0" w:rsidRDefault="00D07370" w:rsidP="00A574A0">
      <w:pPr>
        <w:spacing w:after="0" w:line="480" w:lineRule="auto"/>
        <w:rPr>
          <w:rFonts w:ascii="Times New Roman" w:hAnsi="Times New Roman" w:cs="Times New Roman"/>
          <w:sz w:val="24"/>
          <w:szCs w:val="24"/>
        </w:rPr>
      </w:pPr>
      <w:r w:rsidRPr="00A574A0">
        <w:rPr>
          <w:rFonts w:ascii="Times New Roman" w:hAnsi="Times New Roman" w:cs="Times New Roman"/>
          <w:sz w:val="24"/>
          <w:szCs w:val="24"/>
        </w:rPr>
        <w:lastRenderedPageBreak/>
        <w:tab/>
        <w:t>In summation</w:t>
      </w:r>
      <w:r w:rsidRPr="00A574A0">
        <w:rPr>
          <w:rFonts w:ascii="Times New Roman" w:hAnsi="Times New Roman" w:cs="Times New Roman"/>
          <w:sz w:val="24"/>
          <w:szCs w:val="24"/>
        </w:rPr>
        <w:t>,</w:t>
      </w:r>
      <w:r w:rsidRPr="00A574A0">
        <w:rPr>
          <w:rFonts w:ascii="Times New Roman" w:hAnsi="Times New Roman" w:cs="Times New Roman"/>
          <w:sz w:val="24"/>
          <w:szCs w:val="24"/>
        </w:rPr>
        <w:t xml:space="preserve"> both descriptive and prescriptive</w:t>
      </w:r>
      <w:r w:rsidRPr="00A574A0">
        <w:rPr>
          <w:rFonts w:ascii="Times New Roman" w:hAnsi="Times New Roman" w:cs="Times New Roman"/>
          <w:sz w:val="24"/>
          <w:szCs w:val="24"/>
        </w:rPr>
        <w:t xml:space="preserve"> curriculum development models</w:t>
      </w:r>
      <w:r w:rsidRPr="00A574A0">
        <w:rPr>
          <w:rFonts w:ascii="Times New Roman" w:hAnsi="Times New Roman" w:cs="Times New Roman"/>
          <w:sz w:val="24"/>
          <w:szCs w:val="24"/>
        </w:rPr>
        <w:t xml:space="preserve"> have bot</w:t>
      </w:r>
      <w:r w:rsidRPr="00A574A0">
        <w:rPr>
          <w:rFonts w:ascii="Times New Roman" w:hAnsi="Times New Roman" w:cs="Times New Roman"/>
          <w:sz w:val="24"/>
          <w:szCs w:val="24"/>
        </w:rPr>
        <w:t>h advantages and disadvantages hence the need arises for a wise decision making in choosing the right model to implement. However, from the above discussion, the descriptive curriculum development</w:t>
      </w:r>
      <w:r>
        <w:rPr>
          <w:rFonts w:ascii="Times New Roman" w:hAnsi="Times New Roman" w:cs="Times New Roman"/>
          <w:sz w:val="24"/>
          <w:szCs w:val="24"/>
        </w:rPr>
        <w:t xml:space="preserve"> model is </w:t>
      </w:r>
      <w:r w:rsidRPr="00036BE2">
        <w:rPr>
          <w:rFonts w:ascii="Times New Roman" w:hAnsi="Times New Roman" w:cs="Times New Roman"/>
          <w:noProof/>
          <w:sz w:val="24"/>
          <w:szCs w:val="24"/>
        </w:rPr>
        <w:t>preferable</w:t>
      </w:r>
      <w:r w:rsidRPr="00A574A0">
        <w:rPr>
          <w:rFonts w:ascii="Times New Roman" w:hAnsi="Times New Roman" w:cs="Times New Roman"/>
          <w:sz w:val="24"/>
          <w:szCs w:val="24"/>
        </w:rPr>
        <w:t xml:space="preserve"> a</w:t>
      </w:r>
      <w:r w:rsidRPr="00A574A0">
        <w:rPr>
          <w:rFonts w:ascii="Times New Roman" w:hAnsi="Times New Roman" w:cs="Times New Roman"/>
          <w:sz w:val="24"/>
          <w:szCs w:val="24"/>
        </w:rPr>
        <w:t xml:space="preserve">s it has more advantages than any other. Moreover, it gives </w:t>
      </w:r>
      <w:r w:rsidRPr="00036BE2">
        <w:rPr>
          <w:rFonts w:ascii="Times New Roman" w:hAnsi="Times New Roman" w:cs="Times New Roman"/>
          <w:noProof/>
          <w:sz w:val="24"/>
          <w:szCs w:val="24"/>
        </w:rPr>
        <w:t>lea</w:t>
      </w:r>
      <w:r>
        <w:rPr>
          <w:rFonts w:ascii="Times New Roman" w:hAnsi="Times New Roman" w:cs="Times New Roman"/>
          <w:noProof/>
          <w:sz w:val="24"/>
          <w:szCs w:val="24"/>
        </w:rPr>
        <w:t>r</w:t>
      </w:r>
      <w:r w:rsidRPr="00036BE2">
        <w:rPr>
          <w:rFonts w:ascii="Times New Roman" w:hAnsi="Times New Roman" w:cs="Times New Roman"/>
          <w:noProof/>
          <w:sz w:val="24"/>
          <w:szCs w:val="24"/>
        </w:rPr>
        <w:t>ners</w:t>
      </w:r>
      <w:r w:rsidRPr="00A574A0">
        <w:rPr>
          <w:rFonts w:ascii="Times New Roman" w:hAnsi="Times New Roman" w:cs="Times New Roman"/>
          <w:sz w:val="24"/>
          <w:szCs w:val="24"/>
        </w:rPr>
        <w:t xml:space="preserve"> more freedom hence becomes learner-centred.</w:t>
      </w:r>
    </w:p>
    <w:p w14:paraId="12900C2E" w14:textId="77777777" w:rsidR="00363418" w:rsidRPr="00A574A0" w:rsidRDefault="00D07370" w:rsidP="00A574A0">
      <w:pPr>
        <w:spacing w:line="480" w:lineRule="auto"/>
        <w:rPr>
          <w:rFonts w:ascii="Times New Roman" w:hAnsi="Times New Roman" w:cs="Times New Roman"/>
          <w:sz w:val="24"/>
          <w:szCs w:val="24"/>
        </w:rPr>
      </w:pPr>
      <w:r w:rsidRPr="00A574A0">
        <w:rPr>
          <w:rFonts w:ascii="Times New Roman" w:hAnsi="Times New Roman" w:cs="Times New Roman"/>
          <w:sz w:val="24"/>
          <w:szCs w:val="24"/>
        </w:rPr>
        <w:br w:type="page"/>
      </w:r>
    </w:p>
    <w:p w14:paraId="3B300186" w14:textId="77777777" w:rsidR="00032F8B" w:rsidRPr="00A574A0" w:rsidRDefault="00D07370" w:rsidP="00A574A0">
      <w:pPr>
        <w:spacing w:after="0" w:line="480" w:lineRule="auto"/>
        <w:jc w:val="center"/>
        <w:rPr>
          <w:rFonts w:ascii="Times New Roman" w:hAnsi="Times New Roman" w:cs="Times New Roman"/>
          <w:sz w:val="24"/>
          <w:szCs w:val="24"/>
        </w:rPr>
      </w:pPr>
      <w:r w:rsidRPr="00A574A0">
        <w:rPr>
          <w:rFonts w:ascii="Times New Roman" w:hAnsi="Times New Roman" w:cs="Times New Roman"/>
          <w:sz w:val="24"/>
          <w:szCs w:val="24"/>
        </w:rPr>
        <w:lastRenderedPageBreak/>
        <w:t>References</w:t>
      </w:r>
    </w:p>
    <w:p w14:paraId="3BB75017" w14:textId="77777777" w:rsidR="00363418" w:rsidRPr="00A574A0" w:rsidRDefault="00D07370" w:rsidP="00A574A0">
      <w:pPr>
        <w:spacing w:after="0" w:line="480" w:lineRule="auto"/>
        <w:ind w:left="720" w:hanging="720"/>
        <w:jc w:val="both"/>
        <w:rPr>
          <w:rFonts w:ascii="Times New Roman" w:hAnsi="Times New Roman" w:cs="Times New Roman"/>
          <w:sz w:val="24"/>
          <w:szCs w:val="24"/>
        </w:rPr>
      </w:pPr>
      <w:r w:rsidRPr="00A574A0">
        <w:rPr>
          <w:rFonts w:ascii="Times New Roman" w:hAnsi="Times New Roman" w:cs="Times New Roman"/>
          <w:sz w:val="24"/>
          <w:szCs w:val="24"/>
        </w:rPr>
        <w:t>Harris, J. B., &amp; Hofer, M. J. (2011). Technological pedagogical content knowledge (TPACK) in action: A descriptive study of second</w:t>
      </w:r>
      <w:r w:rsidRPr="00A574A0">
        <w:rPr>
          <w:rFonts w:ascii="Times New Roman" w:hAnsi="Times New Roman" w:cs="Times New Roman"/>
          <w:sz w:val="24"/>
          <w:szCs w:val="24"/>
        </w:rPr>
        <w:t xml:space="preserve">ary teachers’ curriculum-based, technology-related instructional planning. </w:t>
      </w:r>
      <w:r w:rsidRPr="00A574A0">
        <w:rPr>
          <w:rFonts w:ascii="Times New Roman" w:hAnsi="Times New Roman" w:cs="Times New Roman"/>
          <w:iCs/>
          <w:sz w:val="24"/>
          <w:szCs w:val="24"/>
        </w:rPr>
        <w:t>Journal of Research on Technology in Education</w:t>
      </w:r>
      <w:r w:rsidRPr="00A574A0">
        <w:rPr>
          <w:rFonts w:ascii="Times New Roman" w:hAnsi="Times New Roman" w:cs="Times New Roman"/>
          <w:sz w:val="24"/>
          <w:szCs w:val="24"/>
        </w:rPr>
        <w:t xml:space="preserve">, </w:t>
      </w:r>
      <w:r w:rsidRPr="00A574A0">
        <w:rPr>
          <w:rFonts w:ascii="Times New Roman" w:hAnsi="Times New Roman" w:cs="Times New Roman"/>
          <w:iCs/>
          <w:sz w:val="24"/>
          <w:szCs w:val="24"/>
        </w:rPr>
        <w:t>43</w:t>
      </w:r>
      <w:r w:rsidRPr="00A574A0">
        <w:rPr>
          <w:rFonts w:ascii="Times New Roman" w:hAnsi="Times New Roman" w:cs="Times New Roman"/>
          <w:sz w:val="24"/>
          <w:szCs w:val="24"/>
        </w:rPr>
        <w:t>(3), 211-229.</w:t>
      </w:r>
    </w:p>
    <w:p w14:paraId="0288571A" w14:textId="77777777" w:rsidR="00363418" w:rsidRPr="00A574A0" w:rsidRDefault="00D07370" w:rsidP="00A574A0">
      <w:pPr>
        <w:spacing w:after="0" w:line="480" w:lineRule="auto"/>
        <w:ind w:left="720" w:hanging="720"/>
        <w:jc w:val="both"/>
        <w:rPr>
          <w:rFonts w:ascii="Times New Roman" w:hAnsi="Times New Roman" w:cs="Times New Roman"/>
          <w:sz w:val="24"/>
          <w:szCs w:val="24"/>
        </w:rPr>
      </w:pPr>
      <w:r w:rsidRPr="00A574A0">
        <w:rPr>
          <w:rFonts w:ascii="Times New Roman" w:hAnsi="Times New Roman" w:cs="Times New Roman"/>
          <w:sz w:val="24"/>
          <w:szCs w:val="24"/>
        </w:rPr>
        <w:t>Hill, P. (2014). Online educational delivery models: A descriptive view.</w:t>
      </w:r>
    </w:p>
    <w:p w14:paraId="438244A1" w14:textId="77777777" w:rsidR="00363418" w:rsidRPr="00A574A0" w:rsidRDefault="00D07370" w:rsidP="00A574A0">
      <w:pPr>
        <w:spacing w:after="0" w:line="480" w:lineRule="auto"/>
        <w:ind w:left="720" w:hanging="720"/>
        <w:jc w:val="both"/>
        <w:rPr>
          <w:rFonts w:ascii="Times New Roman" w:hAnsi="Times New Roman" w:cs="Times New Roman"/>
          <w:sz w:val="24"/>
          <w:szCs w:val="24"/>
        </w:rPr>
      </w:pPr>
      <w:r w:rsidRPr="00A574A0">
        <w:rPr>
          <w:rFonts w:ascii="Times New Roman" w:hAnsi="Times New Roman" w:cs="Times New Roman"/>
          <w:sz w:val="24"/>
          <w:szCs w:val="24"/>
        </w:rPr>
        <w:t xml:space="preserve">VanTassel-Baska, J., &amp; Wood, S. (2010). The </w:t>
      </w:r>
      <w:r w:rsidRPr="00A574A0">
        <w:rPr>
          <w:rFonts w:ascii="Times New Roman" w:hAnsi="Times New Roman" w:cs="Times New Roman"/>
          <w:sz w:val="24"/>
          <w:szCs w:val="24"/>
        </w:rPr>
        <w:t xml:space="preserve">integrated curriculum model (ICM). </w:t>
      </w:r>
      <w:r w:rsidRPr="00A574A0">
        <w:rPr>
          <w:rFonts w:ascii="Times New Roman" w:hAnsi="Times New Roman" w:cs="Times New Roman"/>
          <w:iCs/>
          <w:sz w:val="24"/>
          <w:szCs w:val="24"/>
        </w:rPr>
        <w:t>Learning and individual differences</w:t>
      </w:r>
      <w:r w:rsidRPr="00A574A0">
        <w:rPr>
          <w:rFonts w:ascii="Times New Roman" w:hAnsi="Times New Roman" w:cs="Times New Roman"/>
          <w:sz w:val="24"/>
          <w:szCs w:val="24"/>
        </w:rPr>
        <w:t xml:space="preserve">, </w:t>
      </w:r>
      <w:r w:rsidRPr="00A574A0">
        <w:rPr>
          <w:rFonts w:ascii="Times New Roman" w:hAnsi="Times New Roman" w:cs="Times New Roman"/>
          <w:iCs/>
          <w:sz w:val="24"/>
          <w:szCs w:val="24"/>
        </w:rPr>
        <w:t>20</w:t>
      </w:r>
      <w:r w:rsidRPr="00A574A0">
        <w:rPr>
          <w:rFonts w:ascii="Times New Roman" w:hAnsi="Times New Roman" w:cs="Times New Roman"/>
          <w:sz w:val="24"/>
          <w:szCs w:val="24"/>
        </w:rPr>
        <w:t>(4), 345-357.</w:t>
      </w:r>
    </w:p>
    <w:p w14:paraId="778FB991" w14:textId="77777777" w:rsidR="00032F8B" w:rsidRPr="00A574A0" w:rsidRDefault="00D07370" w:rsidP="00A574A0">
      <w:pPr>
        <w:spacing w:after="0" w:line="480" w:lineRule="auto"/>
        <w:ind w:left="720" w:hanging="720"/>
        <w:jc w:val="both"/>
        <w:rPr>
          <w:rFonts w:ascii="Times New Roman" w:hAnsi="Times New Roman" w:cs="Times New Roman"/>
          <w:sz w:val="24"/>
          <w:szCs w:val="24"/>
        </w:rPr>
      </w:pPr>
    </w:p>
    <w:p w14:paraId="5FCEE1CA" w14:textId="77777777" w:rsidR="006F760C" w:rsidRPr="00A574A0" w:rsidRDefault="00D07370" w:rsidP="00A574A0">
      <w:pPr>
        <w:spacing w:line="480" w:lineRule="auto"/>
        <w:rPr>
          <w:rFonts w:ascii="Times New Roman" w:hAnsi="Times New Roman" w:cs="Times New Roman"/>
          <w:sz w:val="24"/>
          <w:szCs w:val="24"/>
        </w:rPr>
      </w:pPr>
    </w:p>
    <w:sectPr w:rsidR="006F760C" w:rsidRPr="00A574A0" w:rsidSect="00A574A0">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36B85F" w14:textId="77777777" w:rsidR="00D07370" w:rsidRDefault="00D07370">
      <w:pPr>
        <w:spacing w:after="0" w:line="240" w:lineRule="auto"/>
      </w:pPr>
      <w:r>
        <w:separator/>
      </w:r>
    </w:p>
  </w:endnote>
  <w:endnote w:type="continuationSeparator" w:id="0">
    <w:p w14:paraId="280726C5" w14:textId="77777777" w:rsidR="00D07370" w:rsidRDefault="00D073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209F93" w14:textId="77777777" w:rsidR="00D07370" w:rsidRDefault="00D07370">
      <w:pPr>
        <w:spacing w:after="0" w:line="240" w:lineRule="auto"/>
      </w:pPr>
      <w:r>
        <w:separator/>
      </w:r>
    </w:p>
  </w:footnote>
  <w:footnote w:type="continuationSeparator" w:id="0">
    <w:p w14:paraId="223B4CC3" w14:textId="77777777" w:rsidR="00D07370" w:rsidRDefault="00D073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16B49A" w14:textId="3FC4BF54" w:rsidR="00F31DA7" w:rsidRPr="00A574A0" w:rsidRDefault="00D07370" w:rsidP="008D2D16">
    <w:pPr>
      <w:pStyle w:val="Header"/>
      <w:rPr>
        <w:rFonts w:ascii="Times New Roman" w:hAnsi="Times New Roman" w:cs="Times New Roman"/>
        <w:sz w:val="18"/>
        <w:szCs w:val="18"/>
      </w:rPr>
    </w:pPr>
    <w:r w:rsidRPr="00A574A0">
      <w:rPr>
        <w:rFonts w:ascii="Times New Roman" w:hAnsi="Times New Roman" w:cs="Times New Roman"/>
        <w:sz w:val="18"/>
        <w:szCs w:val="18"/>
      </w:rPr>
      <w:t xml:space="preserve"> CURRICULUM DEVELOPMENT MODEL ADVANTAGES AND DISADVANTAGES                                    </w:t>
    </w:r>
    <w:r w:rsidRPr="00A574A0">
      <w:rPr>
        <w:rFonts w:ascii="Times New Roman" w:hAnsi="Times New Roman" w:cs="Times New Roman"/>
        <w:sz w:val="18"/>
        <w:szCs w:val="18"/>
      </w:rPr>
      <w:t xml:space="preserve">       </w:t>
    </w:r>
    <w:sdt>
      <w:sdtPr>
        <w:rPr>
          <w:rFonts w:ascii="Times New Roman" w:hAnsi="Times New Roman" w:cs="Times New Roman"/>
          <w:sz w:val="18"/>
          <w:szCs w:val="18"/>
        </w:rPr>
        <w:id w:val="-488937789"/>
        <w:docPartObj>
          <w:docPartGallery w:val="Page Numbers (Top of Page)"/>
          <w:docPartUnique/>
        </w:docPartObj>
      </w:sdtPr>
      <w:sdtEndPr>
        <w:rPr>
          <w:noProof/>
        </w:rPr>
      </w:sdtEndPr>
      <w:sdtContent>
        <w:r w:rsidRPr="00A574A0">
          <w:rPr>
            <w:rFonts w:ascii="Times New Roman" w:hAnsi="Times New Roman" w:cs="Times New Roman"/>
            <w:sz w:val="18"/>
            <w:szCs w:val="18"/>
          </w:rPr>
          <w:fldChar w:fldCharType="begin"/>
        </w:r>
        <w:r w:rsidRPr="00A574A0">
          <w:rPr>
            <w:rFonts w:ascii="Times New Roman" w:hAnsi="Times New Roman" w:cs="Times New Roman"/>
            <w:sz w:val="18"/>
            <w:szCs w:val="18"/>
          </w:rPr>
          <w:instrText xml:space="preserve"> PAGE   \* MERGEFORMAT </w:instrText>
        </w:r>
        <w:r w:rsidRPr="00A574A0">
          <w:rPr>
            <w:rFonts w:ascii="Times New Roman" w:hAnsi="Times New Roman" w:cs="Times New Roman"/>
            <w:sz w:val="18"/>
            <w:szCs w:val="18"/>
          </w:rPr>
          <w:fldChar w:fldCharType="separate"/>
        </w:r>
        <w:r w:rsidR="00332BAE">
          <w:rPr>
            <w:rFonts w:ascii="Times New Roman" w:hAnsi="Times New Roman" w:cs="Times New Roman"/>
            <w:noProof/>
            <w:sz w:val="18"/>
            <w:szCs w:val="18"/>
          </w:rPr>
          <w:t>3</w:t>
        </w:r>
        <w:r w:rsidRPr="00A574A0">
          <w:rPr>
            <w:rFonts w:ascii="Times New Roman" w:hAnsi="Times New Roman" w:cs="Times New Roman"/>
            <w:noProof/>
            <w:sz w:val="18"/>
            <w:szCs w:val="18"/>
          </w:rPr>
          <w:fldChar w:fldCharType="end"/>
        </w:r>
      </w:sdtContent>
    </w:sdt>
  </w:p>
  <w:p w14:paraId="641B5168" w14:textId="77777777" w:rsidR="00F31DA7" w:rsidRPr="00A574A0" w:rsidRDefault="00D07370">
    <w:pPr>
      <w:pStyle w:val="Header"/>
      <w:rPr>
        <w:rFonts w:ascii="Times New Roman" w:hAnsi="Times New Roman" w:cs="Times New Roman"/>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40173C" w14:textId="77777777" w:rsidR="00A574A0" w:rsidRPr="00A574A0" w:rsidRDefault="00D07370" w:rsidP="00A574A0">
    <w:pPr>
      <w:pStyle w:val="Header"/>
      <w:rPr>
        <w:rFonts w:ascii="Times New Roman" w:hAnsi="Times New Roman" w:cs="Times New Roman"/>
        <w:sz w:val="18"/>
        <w:szCs w:val="18"/>
      </w:rPr>
    </w:pPr>
    <w:r w:rsidRPr="00A574A0">
      <w:rPr>
        <w:rFonts w:ascii="Times New Roman" w:hAnsi="Times New Roman" w:cs="Times New Roman"/>
        <w:sz w:val="18"/>
        <w:szCs w:val="18"/>
      </w:rPr>
      <w:t>Running head: CURRICULUM DEVELOPMENT MODEL ADVANTAGES AND DISADVANTAGES</w:t>
    </w:r>
  </w:p>
  <w:p w14:paraId="66C84B83" w14:textId="77777777" w:rsidR="00A574A0" w:rsidRPr="00A574A0" w:rsidRDefault="00D07370">
    <w:pPr>
      <w:pStyle w:val="Header"/>
      <w:rPr>
        <w:rFonts w:ascii="Times New Roman" w:hAnsi="Times New Roman" w:cs="Times New Roman"/>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E2NjAyMzKwNLc0MzVV0lEKTi0uzszPAykwrAUAnudLZywAAAA="/>
  </w:docVars>
  <w:rsids>
    <w:rsidRoot w:val="00055054"/>
    <w:rsid w:val="00055054"/>
    <w:rsid w:val="00332BAE"/>
    <w:rsid w:val="00D073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FEA92D-153D-4C2B-A622-0AACC349C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32F8B"/>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2F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2F8B"/>
    <w:rPr>
      <w:lang w:val="en-GB"/>
    </w:rPr>
  </w:style>
  <w:style w:type="paragraph" w:styleId="Footer">
    <w:name w:val="footer"/>
    <w:basedOn w:val="Normal"/>
    <w:link w:val="FooterChar"/>
    <w:uiPriority w:val="99"/>
    <w:unhideWhenUsed/>
    <w:rsid w:val="00A574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74A0"/>
    <w:rPr>
      <w:lang w:val="en-GB"/>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en-GB"/>
    </w:rPr>
  </w:style>
  <w:style w:type="paragraph" w:styleId="BalloonText">
    <w:name w:val="Balloon Text"/>
    <w:basedOn w:val="Normal"/>
    <w:link w:val="BalloonTextChar"/>
    <w:uiPriority w:val="99"/>
    <w:semiHidden/>
    <w:unhideWhenUsed/>
    <w:rsid w:val="00332B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2BAE"/>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5</Pages>
  <Words>745</Words>
  <Characters>4252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Antony Ouma</cp:lastModifiedBy>
  <cp:revision>3</cp:revision>
  <dcterms:created xsi:type="dcterms:W3CDTF">2018-02-28T22:24:00Z</dcterms:created>
  <dcterms:modified xsi:type="dcterms:W3CDTF">2018-03-01T07:12:00Z</dcterms:modified>
</cp:coreProperties>
</file>